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7E" w:rsidRPr="0003697E" w:rsidRDefault="0003697E" w:rsidP="0003697E">
      <w:pPr>
        <w:pStyle w:val="1"/>
        <w:shd w:val="clear" w:color="auto" w:fill="FFFFFF"/>
        <w:spacing w:before="0" w:beforeAutospacing="0" w:after="513" w:afterAutospacing="0" w:line="751" w:lineRule="atLeast"/>
        <w:jc w:val="center"/>
        <w:rPr>
          <w:rFonts w:ascii="Arial" w:hAnsi="Arial" w:cs="Arial"/>
          <w:color w:val="000000"/>
          <w:sz w:val="45"/>
          <w:szCs w:val="45"/>
        </w:rPr>
      </w:pPr>
      <w:r w:rsidRPr="0003697E">
        <w:rPr>
          <w:rFonts w:ascii="Arial" w:hAnsi="Arial" w:cs="Arial"/>
          <w:color w:val="000000"/>
          <w:sz w:val="45"/>
          <w:szCs w:val="45"/>
        </w:rPr>
        <w:t xml:space="preserve">Федеральная налоговая служба указала на критерии подмены трудовых </w:t>
      </w:r>
      <w:r>
        <w:rPr>
          <w:rFonts w:ascii="Arial" w:hAnsi="Arial" w:cs="Arial"/>
          <w:color w:val="000000"/>
          <w:sz w:val="45"/>
          <w:szCs w:val="45"/>
        </w:rPr>
        <w:t xml:space="preserve">                     </w:t>
      </w:r>
      <w:r w:rsidRPr="0003697E">
        <w:rPr>
          <w:rFonts w:ascii="Arial" w:hAnsi="Arial" w:cs="Arial"/>
          <w:color w:val="000000"/>
          <w:sz w:val="45"/>
          <w:szCs w:val="45"/>
        </w:rPr>
        <w:t>отношений</w:t>
      </w:r>
    </w:p>
    <w:p w:rsidR="0003697E" w:rsidRPr="0003697E" w:rsidRDefault="0003697E" w:rsidP="0003697E">
      <w:p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>К критериям подмены трудовых отношений относят среди прочего:</w:t>
      </w:r>
    </w:p>
    <w:p w:rsidR="0003697E" w:rsidRPr="0003697E" w:rsidRDefault="0003697E" w:rsidP="0003697E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>наличие графика периодичности выплат;</w:t>
      </w:r>
    </w:p>
    <w:p w:rsidR="0003697E" w:rsidRPr="0003697E" w:rsidRDefault="0003697E" w:rsidP="0003697E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 xml:space="preserve">объем выплат </w:t>
      </w:r>
      <w:proofErr w:type="spellStart"/>
      <w:r w:rsidRPr="0003697E">
        <w:rPr>
          <w:rFonts w:ascii="Arial" w:hAnsi="Arial" w:cs="Arial"/>
          <w:color w:val="000000"/>
          <w:sz w:val="20"/>
        </w:rPr>
        <w:t>самозанятым</w:t>
      </w:r>
      <w:proofErr w:type="spellEnd"/>
      <w:r w:rsidRPr="0003697E">
        <w:rPr>
          <w:rFonts w:ascii="Arial" w:hAnsi="Arial" w:cs="Arial"/>
          <w:color w:val="000000"/>
          <w:sz w:val="20"/>
        </w:rPr>
        <w:t>;</w:t>
      </w:r>
    </w:p>
    <w:p w:rsidR="0003697E" w:rsidRPr="0003697E" w:rsidRDefault="0003697E" w:rsidP="0003697E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>долю доходов от общей массы их доходов налогоплательщиков НПД;</w:t>
      </w:r>
    </w:p>
    <w:p w:rsidR="0003697E" w:rsidRPr="0003697E" w:rsidRDefault="0003697E" w:rsidP="0003697E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>постоянные отношения с организациями;</w:t>
      </w:r>
    </w:p>
    <w:p w:rsidR="0003697E" w:rsidRPr="0003697E" w:rsidRDefault="0003697E" w:rsidP="0003697E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 xml:space="preserve">совпадение предыдущих мест работы </w:t>
      </w:r>
      <w:proofErr w:type="spellStart"/>
      <w:r w:rsidRPr="0003697E">
        <w:rPr>
          <w:rFonts w:ascii="Arial" w:hAnsi="Arial" w:cs="Arial"/>
          <w:color w:val="000000"/>
          <w:sz w:val="20"/>
        </w:rPr>
        <w:t>самозанятых</w:t>
      </w:r>
      <w:proofErr w:type="spellEnd"/>
      <w:r w:rsidRPr="0003697E">
        <w:rPr>
          <w:rFonts w:ascii="Arial" w:hAnsi="Arial" w:cs="Arial"/>
          <w:color w:val="000000"/>
          <w:sz w:val="20"/>
        </w:rPr>
        <w:t>;</w:t>
      </w:r>
    </w:p>
    <w:p w:rsidR="0003697E" w:rsidRPr="0003697E" w:rsidRDefault="0003697E" w:rsidP="0003697E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 xml:space="preserve">связи текущих заказчиков </w:t>
      </w:r>
      <w:proofErr w:type="spellStart"/>
      <w:r w:rsidRPr="0003697E">
        <w:rPr>
          <w:rFonts w:ascii="Arial" w:hAnsi="Arial" w:cs="Arial"/>
          <w:color w:val="000000"/>
          <w:sz w:val="20"/>
        </w:rPr>
        <w:t>самозанятых</w:t>
      </w:r>
      <w:proofErr w:type="spellEnd"/>
      <w:r w:rsidRPr="0003697E">
        <w:rPr>
          <w:rFonts w:ascii="Arial" w:hAnsi="Arial" w:cs="Arial"/>
          <w:color w:val="000000"/>
          <w:sz w:val="20"/>
        </w:rPr>
        <w:t xml:space="preserve"> с их бывшими работодателями.</w:t>
      </w:r>
    </w:p>
    <w:p w:rsidR="0003697E" w:rsidRPr="0003697E" w:rsidRDefault="0003697E" w:rsidP="0003697E">
      <w:pPr>
        <w:shd w:val="clear" w:color="auto" w:fill="FFFFFF"/>
        <w:spacing w:before="301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>Хозяйственная деятельность организации налоговики оценивают комплексно. Если она соответствует вышеуказанным критериям, ее могут проверить.</w:t>
      </w:r>
    </w:p>
    <w:p w:rsidR="0003697E" w:rsidRPr="0003697E" w:rsidRDefault="0003697E" w:rsidP="0003697E">
      <w:pPr>
        <w:shd w:val="clear" w:color="auto" w:fill="FFFFFF"/>
        <w:spacing w:before="301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 xml:space="preserve">Оценка хозяйственной деятельности организации осуществляется в комплексе, с применением </w:t>
      </w:r>
      <w:proofErr w:type="spellStart"/>
      <w:proofErr w:type="gramStart"/>
      <w:r w:rsidRPr="0003697E">
        <w:rPr>
          <w:rFonts w:ascii="Arial" w:hAnsi="Arial" w:cs="Arial"/>
          <w:color w:val="000000"/>
          <w:sz w:val="20"/>
        </w:rPr>
        <w:t>риск-ориентированного</w:t>
      </w:r>
      <w:proofErr w:type="spellEnd"/>
      <w:proofErr w:type="gramEnd"/>
      <w:r w:rsidRPr="0003697E">
        <w:rPr>
          <w:rFonts w:ascii="Arial" w:hAnsi="Arial" w:cs="Arial"/>
          <w:color w:val="000000"/>
          <w:sz w:val="20"/>
        </w:rPr>
        <w:t xml:space="preserve"> подхода. Соответствие организации изложенным критериям может являться основанием для проведения мероприятий налогового контроля со стороны налоговых органов.</w:t>
      </w:r>
    </w:p>
    <w:p w:rsidR="0003697E" w:rsidRPr="0003697E" w:rsidRDefault="0003697E" w:rsidP="0003697E">
      <w:pPr>
        <w:shd w:val="clear" w:color="auto" w:fill="FFFFFF"/>
        <w:spacing w:before="301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>Таким образом, организациям при взаимодействии с налогоплательщиками НПД необходимо проявлять должную осмотрительность и самостоятельно исследовать возможные риски.</w:t>
      </w:r>
    </w:p>
    <w:p w:rsidR="0003697E" w:rsidRPr="0003697E" w:rsidRDefault="0003697E" w:rsidP="0003697E">
      <w:pPr>
        <w:shd w:val="clear" w:color="auto" w:fill="FFFFFF"/>
        <w:spacing w:before="301"/>
        <w:rPr>
          <w:rFonts w:ascii="Arial" w:hAnsi="Arial" w:cs="Arial"/>
          <w:color w:val="000000"/>
          <w:sz w:val="20"/>
        </w:rPr>
      </w:pPr>
      <w:r w:rsidRPr="0003697E">
        <w:rPr>
          <w:rFonts w:ascii="Arial" w:hAnsi="Arial" w:cs="Arial"/>
          <w:color w:val="000000"/>
          <w:sz w:val="20"/>
        </w:rPr>
        <w:t xml:space="preserve">ФНС отметила, что в Федеральном законе от 27.11.2018 № 422-ФЗ (ред. от 29.11.2024) «О проведении эксперимента по установлению специального налогового режима «Налог на профессиональный доход» нет ограничений по срокам взаимодействия с </w:t>
      </w:r>
      <w:proofErr w:type="spellStart"/>
      <w:r w:rsidRPr="0003697E">
        <w:rPr>
          <w:rFonts w:ascii="Arial" w:hAnsi="Arial" w:cs="Arial"/>
          <w:color w:val="000000"/>
          <w:sz w:val="20"/>
        </w:rPr>
        <w:t>самозанятыми</w:t>
      </w:r>
      <w:proofErr w:type="spellEnd"/>
      <w:r w:rsidRPr="0003697E">
        <w:rPr>
          <w:rFonts w:ascii="Arial" w:hAnsi="Arial" w:cs="Arial"/>
          <w:color w:val="000000"/>
          <w:sz w:val="20"/>
        </w:rPr>
        <w:t xml:space="preserve"> и способам их привлечения.</w:t>
      </w:r>
    </w:p>
    <w:p w:rsidR="00B66D48" w:rsidRPr="00B66D48" w:rsidRDefault="00B66D48" w:rsidP="0003697E">
      <w:pPr>
        <w:pStyle w:val="1"/>
        <w:shd w:val="clear" w:color="auto" w:fill="FFFFFF"/>
        <w:spacing w:before="0" w:beforeAutospacing="0" w:after="213" w:afterAutospacing="0"/>
        <w:rPr>
          <w:szCs w:val="28"/>
        </w:rPr>
      </w:pPr>
    </w:p>
    <w:p w:rsidR="0093416F" w:rsidRPr="00113817" w:rsidRDefault="0093416F" w:rsidP="00765C00">
      <w:pPr>
        <w:autoSpaceDE w:val="0"/>
        <w:autoSpaceDN w:val="0"/>
        <w:adjustRightInd w:val="0"/>
        <w:jc w:val="both"/>
        <w:rPr>
          <w:szCs w:val="28"/>
        </w:rPr>
      </w:pPr>
    </w:p>
    <w:sectPr w:rsidR="0093416F" w:rsidRPr="00113817" w:rsidSect="006911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7BA3"/>
    <w:multiLevelType w:val="multilevel"/>
    <w:tmpl w:val="480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7997"/>
    <w:rsid w:val="00002AD0"/>
    <w:rsid w:val="00015BD1"/>
    <w:rsid w:val="000210A7"/>
    <w:rsid w:val="0002213D"/>
    <w:rsid w:val="0003697E"/>
    <w:rsid w:val="00037177"/>
    <w:rsid w:val="000714B8"/>
    <w:rsid w:val="000A151C"/>
    <w:rsid w:val="000C05C8"/>
    <w:rsid w:val="000C5415"/>
    <w:rsid w:val="000D0737"/>
    <w:rsid w:val="000D34DF"/>
    <w:rsid w:val="000D35AC"/>
    <w:rsid w:val="000E1196"/>
    <w:rsid w:val="000F32CA"/>
    <w:rsid w:val="001062AC"/>
    <w:rsid w:val="00130298"/>
    <w:rsid w:val="00131147"/>
    <w:rsid w:val="00137F9E"/>
    <w:rsid w:val="0014309C"/>
    <w:rsid w:val="00143E42"/>
    <w:rsid w:val="00150A9B"/>
    <w:rsid w:val="00155BBE"/>
    <w:rsid w:val="001567F0"/>
    <w:rsid w:val="00183BB1"/>
    <w:rsid w:val="00190DBB"/>
    <w:rsid w:val="001929BC"/>
    <w:rsid w:val="001B6C64"/>
    <w:rsid w:val="001C23AC"/>
    <w:rsid w:val="001C33C6"/>
    <w:rsid w:val="001C3D62"/>
    <w:rsid w:val="001D56F3"/>
    <w:rsid w:val="001E7289"/>
    <w:rsid w:val="001E7347"/>
    <w:rsid w:val="001F2193"/>
    <w:rsid w:val="001F54C8"/>
    <w:rsid w:val="00206650"/>
    <w:rsid w:val="00221BDA"/>
    <w:rsid w:val="00223485"/>
    <w:rsid w:val="00241517"/>
    <w:rsid w:val="0024442A"/>
    <w:rsid w:val="002474C1"/>
    <w:rsid w:val="00263BD9"/>
    <w:rsid w:val="002700CC"/>
    <w:rsid w:val="00274A6C"/>
    <w:rsid w:val="002824D8"/>
    <w:rsid w:val="002B32D7"/>
    <w:rsid w:val="002B763C"/>
    <w:rsid w:val="002B7831"/>
    <w:rsid w:val="002C484D"/>
    <w:rsid w:val="002D0349"/>
    <w:rsid w:val="002D4820"/>
    <w:rsid w:val="002D56BE"/>
    <w:rsid w:val="002F0A3F"/>
    <w:rsid w:val="003061CE"/>
    <w:rsid w:val="003136BE"/>
    <w:rsid w:val="00313866"/>
    <w:rsid w:val="00314864"/>
    <w:rsid w:val="00316132"/>
    <w:rsid w:val="00337761"/>
    <w:rsid w:val="00353C03"/>
    <w:rsid w:val="00366143"/>
    <w:rsid w:val="00383BF4"/>
    <w:rsid w:val="003A4822"/>
    <w:rsid w:val="003B014F"/>
    <w:rsid w:val="003B34A1"/>
    <w:rsid w:val="003B6D15"/>
    <w:rsid w:val="003B7E52"/>
    <w:rsid w:val="003C7CDB"/>
    <w:rsid w:val="003D1875"/>
    <w:rsid w:val="003D420E"/>
    <w:rsid w:val="003D4506"/>
    <w:rsid w:val="003F3639"/>
    <w:rsid w:val="00407762"/>
    <w:rsid w:val="00420018"/>
    <w:rsid w:val="00425CE5"/>
    <w:rsid w:val="00425FF3"/>
    <w:rsid w:val="0043691F"/>
    <w:rsid w:val="004451F1"/>
    <w:rsid w:val="0044591D"/>
    <w:rsid w:val="00454A09"/>
    <w:rsid w:val="004629D8"/>
    <w:rsid w:val="00465F3D"/>
    <w:rsid w:val="00472BE1"/>
    <w:rsid w:val="00472C11"/>
    <w:rsid w:val="00475C57"/>
    <w:rsid w:val="00477374"/>
    <w:rsid w:val="004A6D8B"/>
    <w:rsid w:val="004E4A42"/>
    <w:rsid w:val="0051564B"/>
    <w:rsid w:val="005161E5"/>
    <w:rsid w:val="005264E0"/>
    <w:rsid w:val="00547A1D"/>
    <w:rsid w:val="005550C7"/>
    <w:rsid w:val="00561DF9"/>
    <w:rsid w:val="005647BA"/>
    <w:rsid w:val="005668DE"/>
    <w:rsid w:val="00585327"/>
    <w:rsid w:val="00596000"/>
    <w:rsid w:val="005A5795"/>
    <w:rsid w:val="005B12C3"/>
    <w:rsid w:val="005B4CD3"/>
    <w:rsid w:val="005C69AD"/>
    <w:rsid w:val="005D1337"/>
    <w:rsid w:val="005D4C76"/>
    <w:rsid w:val="00600DE8"/>
    <w:rsid w:val="00612DE7"/>
    <w:rsid w:val="00613D7A"/>
    <w:rsid w:val="0061722B"/>
    <w:rsid w:val="006508DF"/>
    <w:rsid w:val="00667E91"/>
    <w:rsid w:val="00680E8F"/>
    <w:rsid w:val="00685C59"/>
    <w:rsid w:val="0069042A"/>
    <w:rsid w:val="0069116C"/>
    <w:rsid w:val="006A4A72"/>
    <w:rsid w:val="006A6F82"/>
    <w:rsid w:val="006C117A"/>
    <w:rsid w:val="006C12A9"/>
    <w:rsid w:val="006C1C79"/>
    <w:rsid w:val="006D086F"/>
    <w:rsid w:val="006D704E"/>
    <w:rsid w:val="006F098B"/>
    <w:rsid w:val="007007A3"/>
    <w:rsid w:val="007518EC"/>
    <w:rsid w:val="00757D96"/>
    <w:rsid w:val="00762635"/>
    <w:rsid w:val="00764F51"/>
    <w:rsid w:val="0076574C"/>
    <w:rsid w:val="00765C00"/>
    <w:rsid w:val="007709D7"/>
    <w:rsid w:val="007A5DC5"/>
    <w:rsid w:val="007B56C7"/>
    <w:rsid w:val="007B7AF1"/>
    <w:rsid w:val="007C5612"/>
    <w:rsid w:val="007D339D"/>
    <w:rsid w:val="007D46AF"/>
    <w:rsid w:val="007E23D9"/>
    <w:rsid w:val="007E2CC5"/>
    <w:rsid w:val="007F2069"/>
    <w:rsid w:val="00804A66"/>
    <w:rsid w:val="008075C7"/>
    <w:rsid w:val="00813E37"/>
    <w:rsid w:val="008347B3"/>
    <w:rsid w:val="008408C1"/>
    <w:rsid w:val="00857B49"/>
    <w:rsid w:val="0086022A"/>
    <w:rsid w:val="0086067D"/>
    <w:rsid w:val="0089306B"/>
    <w:rsid w:val="008B5CF8"/>
    <w:rsid w:val="008D53A7"/>
    <w:rsid w:val="008E19D9"/>
    <w:rsid w:val="008E77F0"/>
    <w:rsid w:val="00931AF7"/>
    <w:rsid w:val="0093416F"/>
    <w:rsid w:val="00942E67"/>
    <w:rsid w:val="00947BB2"/>
    <w:rsid w:val="00955248"/>
    <w:rsid w:val="009605E7"/>
    <w:rsid w:val="009722B4"/>
    <w:rsid w:val="009850E9"/>
    <w:rsid w:val="0099011A"/>
    <w:rsid w:val="00991797"/>
    <w:rsid w:val="009B196B"/>
    <w:rsid w:val="009C53FB"/>
    <w:rsid w:val="009E5A77"/>
    <w:rsid w:val="009E5F6F"/>
    <w:rsid w:val="009E79D1"/>
    <w:rsid w:val="009F537B"/>
    <w:rsid w:val="00A1793F"/>
    <w:rsid w:val="00A23072"/>
    <w:rsid w:val="00A26DAD"/>
    <w:rsid w:val="00A307AB"/>
    <w:rsid w:val="00A45682"/>
    <w:rsid w:val="00A56080"/>
    <w:rsid w:val="00A75EBC"/>
    <w:rsid w:val="00AA1219"/>
    <w:rsid w:val="00AA26FD"/>
    <w:rsid w:val="00AB0018"/>
    <w:rsid w:val="00AD4605"/>
    <w:rsid w:val="00AD71E1"/>
    <w:rsid w:val="00AE462B"/>
    <w:rsid w:val="00AE764B"/>
    <w:rsid w:val="00AF7229"/>
    <w:rsid w:val="00B053BC"/>
    <w:rsid w:val="00B07997"/>
    <w:rsid w:val="00B33DDB"/>
    <w:rsid w:val="00B4170C"/>
    <w:rsid w:val="00B42B14"/>
    <w:rsid w:val="00B542F4"/>
    <w:rsid w:val="00B56A77"/>
    <w:rsid w:val="00B56D58"/>
    <w:rsid w:val="00B64B84"/>
    <w:rsid w:val="00B66D48"/>
    <w:rsid w:val="00B87D78"/>
    <w:rsid w:val="00B92696"/>
    <w:rsid w:val="00BA18BD"/>
    <w:rsid w:val="00BA1D40"/>
    <w:rsid w:val="00BB05F4"/>
    <w:rsid w:val="00BB3C33"/>
    <w:rsid w:val="00BC1D1D"/>
    <w:rsid w:val="00C07BBB"/>
    <w:rsid w:val="00C56811"/>
    <w:rsid w:val="00C9656B"/>
    <w:rsid w:val="00CA79C7"/>
    <w:rsid w:val="00CD56F4"/>
    <w:rsid w:val="00CD7812"/>
    <w:rsid w:val="00CF01E0"/>
    <w:rsid w:val="00D12EDD"/>
    <w:rsid w:val="00D21400"/>
    <w:rsid w:val="00D2497C"/>
    <w:rsid w:val="00D27DC7"/>
    <w:rsid w:val="00D3455D"/>
    <w:rsid w:val="00D376B2"/>
    <w:rsid w:val="00D5180C"/>
    <w:rsid w:val="00D63140"/>
    <w:rsid w:val="00D766ED"/>
    <w:rsid w:val="00D87C0C"/>
    <w:rsid w:val="00D9251A"/>
    <w:rsid w:val="00D9424B"/>
    <w:rsid w:val="00DB0CBE"/>
    <w:rsid w:val="00DF587D"/>
    <w:rsid w:val="00E16C12"/>
    <w:rsid w:val="00E32741"/>
    <w:rsid w:val="00E41AA1"/>
    <w:rsid w:val="00E62E4D"/>
    <w:rsid w:val="00E640FB"/>
    <w:rsid w:val="00E66811"/>
    <w:rsid w:val="00E81E8C"/>
    <w:rsid w:val="00E93ECF"/>
    <w:rsid w:val="00EA0A06"/>
    <w:rsid w:val="00EB1937"/>
    <w:rsid w:val="00EB5736"/>
    <w:rsid w:val="00EB6FFE"/>
    <w:rsid w:val="00EE7A9B"/>
    <w:rsid w:val="00F05279"/>
    <w:rsid w:val="00F1470E"/>
    <w:rsid w:val="00F20D42"/>
    <w:rsid w:val="00F21BC2"/>
    <w:rsid w:val="00F25126"/>
    <w:rsid w:val="00F3793D"/>
    <w:rsid w:val="00F65276"/>
    <w:rsid w:val="00F665A0"/>
    <w:rsid w:val="00F7512E"/>
    <w:rsid w:val="00F86FEA"/>
    <w:rsid w:val="00F87662"/>
    <w:rsid w:val="00F923E3"/>
    <w:rsid w:val="00F96077"/>
    <w:rsid w:val="00F97C0E"/>
    <w:rsid w:val="00FA0AF0"/>
    <w:rsid w:val="00FA241F"/>
    <w:rsid w:val="00FC1DC9"/>
    <w:rsid w:val="00FD13E8"/>
    <w:rsid w:val="00FD304E"/>
    <w:rsid w:val="00FD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17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0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12D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2D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B4170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369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0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12D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2D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BACE-59FC-4D30-8A34-A6F488DF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feu21-02</dc:creator>
  <cp:lastModifiedBy>feu21-02</cp:lastModifiedBy>
  <cp:revision>96</cp:revision>
  <cp:lastPrinted>2025-01-28T09:42:00Z</cp:lastPrinted>
  <dcterms:created xsi:type="dcterms:W3CDTF">2020-10-22T09:05:00Z</dcterms:created>
  <dcterms:modified xsi:type="dcterms:W3CDTF">2025-12-17T08:21:00Z</dcterms:modified>
</cp:coreProperties>
</file>